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369C">
              <w:rPr>
                <w:rFonts w:cs="Arial"/>
                <w:b/>
                <w:sz w:val="20"/>
                <w:szCs w:val="20"/>
              </w:rPr>
            </w:r>
            <w:r w:rsidR="004E36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D99A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b/>
                <w:sz w:val="20"/>
                <w:szCs w:val="20"/>
              </w:rPr>
              <w:t>10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5188D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 xml:space="preserve">February </w:t>
            </w:r>
            <w:r w:rsidR="00F7619A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369C">
              <w:rPr>
                <w:rFonts w:cs="Arial"/>
                <w:b/>
                <w:sz w:val="20"/>
                <w:szCs w:val="20"/>
              </w:rPr>
            </w:r>
            <w:r w:rsidR="004E36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358ADDA1" w:rsidR="00877DC5" w:rsidRPr="004E6635" w:rsidRDefault="004C3523" w:rsidP="001551A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7619A" w:rsidRPr="00F7619A">
              <w:rPr>
                <w:rFonts w:cs="Arial"/>
                <w:sz w:val="20"/>
                <w:szCs w:val="20"/>
              </w:rPr>
              <w:t xml:space="preserve">Introduce, </w:t>
            </w:r>
            <w:proofErr w:type="gramStart"/>
            <w:r w:rsidR="00F7619A" w:rsidRPr="00F7619A">
              <w:rPr>
                <w:rFonts w:cs="Arial"/>
                <w:sz w:val="20"/>
                <w:szCs w:val="20"/>
              </w:rPr>
              <w:t>waive</w:t>
            </w:r>
            <w:proofErr w:type="gramEnd"/>
            <w:r w:rsidR="00F7619A" w:rsidRPr="00F7619A">
              <w:rPr>
                <w:rFonts w:cs="Arial"/>
                <w:sz w:val="20"/>
                <w:szCs w:val="20"/>
              </w:rPr>
              <w:t xml:space="preserve"> and approve the first reading of an ordinance amending Title 10 Chapter 5 of the Siskiyou County Code by Adding Article 61 “Vacation Rentals” and approve the first reading of the ordinance by title only.</w:t>
            </w:r>
            <w:r w:rsidR="00F60CEC">
              <w:rPr>
                <w:rFonts w:cs="Arial"/>
                <w:sz w:val="20"/>
                <w:szCs w:val="20"/>
              </w:rPr>
              <w:t xml:space="preserve">  Two versions of the ordinance are presented</w:t>
            </w:r>
            <w:r w:rsidR="0025298D">
              <w:rPr>
                <w:rFonts w:cs="Arial"/>
                <w:sz w:val="20"/>
                <w:szCs w:val="20"/>
              </w:rPr>
              <w:t xml:space="preserve"> as to wh</w:t>
            </w:r>
            <w:r w:rsidR="002F1E8E">
              <w:rPr>
                <w:rFonts w:cs="Arial"/>
                <w:sz w:val="20"/>
                <w:szCs w:val="20"/>
              </w:rPr>
              <w:t>ich</w:t>
            </w:r>
            <w:r w:rsidR="0025298D">
              <w:rPr>
                <w:rFonts w:cs="Arial"/>
                <w:sz w:val="20"/>
                <w:szCs w:val="20"/>
              </w:rPr>
              <w:t xml:space="preserve"> body would hear any appeals or protests</w:t>
            </w:r>
            <w:r w:rsidR="00F60CEC">
              <w:rPr>
                <w:rFonts w:cs="Arial"/>
                <w:sz w:val="20"/>
                <w:szCs w:val="20"/>
              </w:rPr>
              <w:t xml:space="preserve">:  "Ordinance A" </w:t>
            </w:r>
            <w:r w:rsidR="002F1E8E">
              <w:rPr>
                <w:rFonts w:cs="Arial"/>
                <w:sz w:val="20"/>
                <w:szCs w:val="20"/>
              </w:rPr>
              <w:t>designates the</w:t>
            </w:r>
            <w:r w:rsidR="00F60CEC">
              <w:rPr>
                <w:rFonts w:cs="Arial"/>
                <w:sz w:val="20"/>
                <w:szCs w:val="20"/>
              </w:rPr>
              <w:t xml:space="preserve"> Board of Supervisors</w:t>
            </w:r>
            <w:r w:rsidR="00C767CF">
              <w:rPr>
                <w:rFonts w:cs="Arial"/>
                <w:sz w:val="20"/>
                <w:szCs w:val="20"/>
              </w:rPr>
              <w:t>,</w:t>
            </w:r>
            <w:r w:rsidR="00F60CEC">
              <w:rPr>
                <w:rFonts w:cs="Arial"/>
                <w:sz w:val="20"/>
                <w:szCs w:val="20"/>
              </w:rPr>
              <w:t xml:space="preserve"> or "O</w:t>
            </w:r>
            <w:r w:rsidR="0025298D">
              <w:rPr>
                <w:rFonts w:cs="Arial"/>
                <w:sz w:val="20"/>
                <w:szCs w:val="20"/>
              </w:rPr>
              <w:t>r</w:t>
            </w:r>
            <w:r w:rsidR="00F60CEC">
              <w:rPr>
                <w:rFonts w:cs="Arial"/>
                <w:sz w:val="20"/>
                <w:szCs w:val="20"/>
              </w:rPr>
              <w:t xml:space="preserve">dinance B" (recommended by the Planning Commission) </w:t>
            </w:r>
            <w:r w:rsidR="002F1E8E">
              <w:rPr>
                <w:rFonts w:cs="Arial"/>
                <w:sz w:val="20"/>
                <w:szCs w:val="20"/>
              </w:rPr>
              <w:t xml:space="preserve">designates </w:t>
            </w:r>
            <w:r w:rsidR="00F60CEC">
              <w:rPr>
                <w:rFonts w:cs="Arial"/>
                <w:sz w:val="20"/>
                <w:szCs w:val="20"/>
              </w:rPr>
              <w:t>the Planning Commission</w:t>
            </w:r>
            <w:r w:rsidR="002F1E8E">
              <w:rPr>
                <w:rFonts w:cs="Arial"/>
                <w:sz w:val="20"/>
                <w:szCs w:val="20"/>
              </w:rPr>
              <w:t xml:space="preserve">.  See the accompanying staff report for further information.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369C">
              <w:rPr>
                <w:rFonts w:cs="Arial"/>
                <w:sz w:val="18"/>
                <w:szCs w:val="18"/>
              </w:rPr>
            </w:r>
            <w:r w:rsidR="004E36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369C">
              <w:rPr>
                <w:rFonts w:cs="Arial"/>
                <w:sz w:val="18"/>
                <w:szCs w:val="18"/>
              </w:rPr>
            </w:r>
            <w:r w:rsidR="004E36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369C">
              <w:rPr>
                <w:rFonts w:cs="Arial"/>
                <w:sz w:val="18"/>
                <w:szCs w:val="18"/>
              </w:rPr>
            </w:r>
            <w:r w:rsidR="004E36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369C">
              <w:rPr>
                <w:rFonts w:cs="Arial"/>
                <w:sz w:val="18"/>
                <w:szCs w:val="18"/>
              </w:rPr>
            </w:r>
            <w:r w:rsidR="004E36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3CB010B7" w:rsidR="00677610" w:rsidRPr="004E6635" w:rsidRDefault="004C3523" w:rsidP="0017640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7619A">
              <w:rPr>
                <w:rFonts w:cs="Arial"/>
              </w:rPr>
              <w:t>See attached sheet.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51AC"/>
    <w:rsid w:val="00176408"/>
    <w:rsid w:val="001F3E19"/>
    <w:rsid w:val="001F4378"/>
    <w:rsid w:val="00212F2B"/>
    <w:rsid w:val="0025298D"/>
    <w:rsid w:val="002677F3"/>
    <w:rsid w:val="00270599"/>
    <w:rsid w:val="00280060"/>
    <w:rsid w:val="0029655A"/>
    <w:rsid w:val="002A08C1"/>
    <w:rsid w:val="002F1E8E"/>
    <w:rsid w:val="00321E2E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C70D8"/>
    <w:rsid w:val="004E369C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A6CBB"/>
    <w:rsid w:val="006C5092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67CF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1474"/>
    <w:rsid w:val="00E66BAF"/>
    <w:rsid w:val="00EA12EF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William Carroll</cp:lastModifiedBy>
  <cp:revision>2</cp:revision>
  <cp:lastPrinted>2015-01-16T16:51:00Z</cp:lastPrinted>
  <dcterms:created xsi:type="dcterms:W3CDTF">2024-01-31T22:29:00Z</dcterms:created>
  <dcterms:modified xsi:type="dcterms:W3CDTF">2024-01-31T22:29:00Z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